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F35A44" w:rsidRDefault="006A25E6" w:rsidP="00F35A44">
      <w:pPr>
        <w:contextualSpacing/>
        <w:rPr>
          <w:rFonts w:ascii="Arial" w:hAnsi="Arial" w:cs="Arial"/>
        </w:rPr>
      </w:pPr>
    </w:p>
    <w:p w:rsidR="00F35A44" w:rsidRPr="007D2761" w:rsidRDefault="00F35A44" w:rsidP="00F35A44">
      <w:pPr>
        <w:contextualSpacing/>
        <w:rPr>
          <w:rFonts w:ascii="Arial" w:hAnsi="Arial" w:cs="Arial"/>
          <w:b/>
          <w:sz w:val="72"/>
          <w:szCs w:val="40"/>
        </w:rPr>
      </w:pPr>
      <w:r w:rsidRPr="007D2761">
        <w:rPr>
          <w:rFonts w:ascii="Arial" w:hAnsi="Arial" w:cs="Arial"/>
          <w:b/>
          <w:sz w:val="72"/>
          <w:szCs w:val="40"/>
        </w:rPr>
        <w:t>Sascha Wasserfuhr</w:t>
      </w:r>
    </w:p>
    <w:p w:rsidR="00F35A44" w:rsidRPr="007D2761" w:rsidRDefault="00F35A44" w:rsidP="00F35A44">
      <w:pPr>
        <w:contextualSpacing/>
        <w:rPr>
          <w:rFonts w:ascii="Arial" w:hAnsi="Arial" w:cs="Arial"/>
          <w:b/>
          <w:sz w:val="24"/>
          <w:szCs w:val="24"/>
        </w:rPr>
      </w:pPr>
    </w:p>
    <w:p w:rsidR="00F35A44" w:rsidRPr="007D2761" w:rsidRDefault="00F35A44" w:rsidP="00F35A44">
      <w:pPr>
        <w:contextualSpacing/>
        <w:rPr>
          <w:rFonts w:ascii="Arial" w:hAnsi="Arial" w:cs="Arial"/>
          <w:b/>
          <w:sz w:val="24"/>
          <w:szCs w:val="24"/>
        </w:rPr>
      </w:pPr>
    </w:p>
    <w:p w:rsidR="00F35A44" w:rsidRPr="007D2761" w:rsidRDefault="00F35A44" w:rsidP="00F35A44">
      <w:pPr>
        <w:contextualSpacing/>
        <w:rPr>
          <w:rFonts w:ascii="Arial" w:hAnsi="Arial" w:cs="Arial"/>
          <w:b/>
          <w:sz w:val="24"/>
          <w:szCs w:val="24"/>
        </w:rPr>
      </w:pPr>
    </w:p>
    <w:p w:rsidR="00F35A44" w:rsidRPr="007D2761" w:rsidRDefault="007D2761" w:rsidP="00F35A44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7D2761">
        <w:rPr>
          <w:rFonts w:ascii="Arial" w:hAnsi="Arial" w:cs="Arial"/>
          <w:b/>
          <w:sz w:val="40"/>
          <w:szCs w:val="24"/>
          <w:u w:val="single"/>
        </w:rPr>
        <w:t xml:space="preserve">Spielzeit </w:t>
      </w:r>
      <w:r w:rsidR="00F35A44" w:rsidRPr="007D2761">
        <w:rPr>
          <w:rFonts w:ascii="Arial" w:hAnsi="Arial" w:cs="Arial"/>
          <w:b/>
          <w:sz w:val="40"/>
          <w:szCs w:val="24"/>
          <w:u w:val="single"/>
        </w:rPr>
        <w:t>1995 / 96</w:t>
      </w:r>
    </w:p>
    <w:p w:rsidR="007D2761" w:rsidRDefault="007D2761" w:rsidP="00F35A44">
      <w:pPr>
        <w:contextualSpacing/>
        <w:rPr>
          <w:rFonts w:ascii="Arial" w:hAnsi="Arial" w:cs="Arial"/>
          <w:sz w:val="24"/>
          <w:szCs w:val="24"/>
        </w:rPr>
      </w:pPr>
    </w:p>
    <w:p w:rsidR="00F35A44" w:rsidRPr="007D2761" w:rsidRDefault="00F35A44" w:rsidP="007D2761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7D2761">
        <w:rPr>
          <w:rFonts w:ascii="Arial" w:hAnsi="Arial" w:cs="Arial"/>
          <w:sz w:val="24"/>
          <w:szCs w:val="24"/>
        </w:rPr>
        <w:t>Wasserfuhr spielt in der Reservemannschaft des TuS Lindlar in der K</w:t>
      </w:r>
      <w:r w:rsidR="007D2761">
        <w:rPr>
          <w:rFonts w:ascii="Arial" w:hAnsi="Arial" w:cs="Arial"/>
          <w:sz w:val="24"/>
          <w:szCs w:val="24"/>
        </w:rPr>
        <w:t>reisliga B Rhein-Berg, Staffel 9</w:t>
      </w:r>
      <w:r w:rsidRPr="007D2761">
        <w:rPr>
          <w:rFonts w:ascii="Arial" w:hAnsi="Arial" w:cs="Arial"/>
          <w:sz w:val="24"/>
          <w:szCs w:val="24"/>
        </w:rPr>
        <w:t xml:space="preserve"> (</w:t>
      </w:r>
      <w:r w:rsidRPr="007D2761">
        <w:rPr>
          <w:rFonts w:ascii="Arial" w:hAnsi="Arial" w:cs="Arial"/>
          <w:color w:val="00FF00"/>
          <w:sz w:val="24"/>
          <w:szCs w:val="24"/>
        </w:rPr>
        <w:t>9. Liga</w:t>
      </w:r>
      <w:r w:rsidRPr="007D2761">
        <w:rPr>
          <w:rFonts w:ascii="Arial" w:hAnsi="Arial" w:cs="Arial"/>
          <w:sz w:val="24"/>
          <w:szCs w:val="24"/>
        </w:rPr>
        <w:t>)</w:t>
      </w:r>
    </w:p>
    <w:p w:rsidR="00F35A44" w:rsidRPr="007D2761" w:rsidRDefault="00F35A44" w:rsidP="007D276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D2761" w:rsidRPr="007D2761" w:rsidRDefault="007D2761" w:rsidP="007D2761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7D2761" w:rsidRPr="007D2761" w:rsidTr="00F635A7">
        <w:tc>
          <w:tcPr>
            <w:tcW w:w="9212" w:type="dxa"/>
          </w:tcPr>
          <w:p w:rsidR="007D2761" w:rsidRPr="007D2761" w:rsidRDefault="007D2761" w:rsidP="007D276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2761">
              <w:rPr>
                <w:rFonts w:ascii="Arial" w:hAnsi="Arial" w:cs="Arial"/>
                <w:sz w:val="24"/>
                <w:szCs w:val="24"/>
              </w:rPr>
              <w:t>17. Dezember 1995</w:t>
            </w:r>
          </w:p>
        </w:tc>
      </w:tr>
      <w:tr w:rsidR="007D2761" w:rsidRPr="007D2761" w:rsidTr="00F635A7">
        <w:tc>
          <w:tcPr>
            <w:tcW w:w="9212" w:type="dxa"/>
          </w:tcPr>
          <w:p w:rsidR="007D2761" w:rsidRPr="007D2761" w:rsidRDefault="007D2761" w:rsidP="007D276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2761">
              <w:rPr>
                <w:rFonts w:ascii="Arial" w:hAnsi="Arial" w:cs="Arial"/>
                <w:sz w:val="24"/>
                <w:szCs w:val="24"/>
              </w:rPr>
              <w:t>Kreisliga B Rhein-Berg, Staffel 9 (Nachholspiel)</w:t>
            </w:r>
          </w:p>
        </w:tc>
      </w:tr>
      <w:tr w:rsidR="007D2761" w:rsidRPr="007D2761" w:rsidTr="00F635A7">
        <w:tc>
          <w:tcPr>
            <w:tcW w:w="9212" w:type="dxa"/>
          </w:tcPr>
          <w:p w:rsidR="007D2761" w:rsidRPr="007D2761" w:rsidRDefault="007D2761" w:rsidP="007D276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2761">
              <w:rPr>
                <w:rFonts w:ascii="Arial" w:hAnsi="Arial" w:cs="Arial"/>
                <w:sz w:val="24"/>
                <w:szCs w:val="24"/>
              </w:rPr>
              <w:t>TuS Lindlar 2 – TV Hoffnungsthal 2 4:0 (1:0)</w:t>
            </w:r>
          </w:p>
        </w:tc>
      </w:tr>
      <w:tr w:rsidR="007D2761" w:rsidRPr="007D2761" w:rsidTr="00F635A7">
        <w:tc>
          <w:tcPr>
            <w:tcW w:w="9212" w:type="dxa"/>
          </w:tcPr>
          <w:p w:rsidR="007D2761" w:rsidRPr="007D2761" w:rsidRDefault="007D2761" w:rsidP="007D276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2761">
              <w:rPr>
                <w:rFonts w:ascii="Arial" w:hAnsi="Arial" w:cs="Arial"/>
                <w:b/>
                <w:color w:val="FF0000"/>
                <w:sz w:val="24"/>
                <w:szCs w:val="24"/>
              </w:rPr>
              <w:t>Sascha Wasserfuhr</w:t>
            </w:r>
            <w:r w:rsidRPr="007D2761">
              <w:rPr>
                <w:rFonts w:ascii="Arial" w:hAnsi="Arial" w:cs="Arial"/>
                <w:sz w:val="24"/>
                <w:szCs w:val="24"/>
              </w:rPr>
              <w:t>, Ralf Reif</w:t>
            </w:r>
          </w:p>
          <w:p w:rsidR="007D2761" w:rsidRPr="007D2761" w:rsidRDefault="007D2761" w:rsidP="007D276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2761">
              <w:rPr>
                <w:rFonts w:ascii="Arial" w:hAnsi="Arial" w:cs="Arial"/>
                <w:sz w:val="24"/>
                <w:szCs w:val="24"/>
              </w:rPr>
              <w:t>[Trainer: Hartmut Ernst]</w:t>
            </w:r>
          </w:p>
        </w:tc>
      </w:tr>
      <w:tr w:rsidR="007D2761" w:rsidRPr="007D2761" w:rsidTr="00F635A7">
        <w:tc>
          <w:tcPr>
            <w:tcW w:w="9212" w:type="dxa"/>
          </w:tcPr>
          <w:p w:rsidR="007D2761" w:rsidRPr="007D2761" w:rsidRDefault="007D2761" w:rsidP="007D276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61" w:rsidRPr="007D2761" w:rsidTr="00F635A7">
        <w:tc>
          <w:tcPr>
            <w:tcW w:w="9212" w:type="dxa"/>
          </w:tcPr>
          <w:p w:rsidR="007D2761" w:rsidRPr="007D2761" w:rsidRDefault="007D2761" w:rsidP="007D276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2761">
              <w:rPr>
                <w:rFonts w:ascii="Arial" w:hAnsi="Arial" w:cs="Arial"/>
                <w:sz w:val="24"/>
                <w:szCs w:val="24"/>
              </w:rPr>
              <w:t>1:0 Wasserfuhr</w:t>
            </w:r>
          </w:p>
          <w:p w:rsidR="007D2761" w:rsidRPr="007D2761" w:rsidRDefault="007D2761" w:rsidP="007D276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2761">
              <w:rPr>
                <w:rFonts w:ascii="Arial" w:hAnsi="Arial" w:cs="Arial"/>
                <w:sz w:val="24"/>
                <w:szCs w:val="24"/>
              </w:rPr>
              <w:t>2:0 Wasserfuhr</w:t>
            </w:r>
          </w:p>
          <w:p w:rsidR="007D2761" w:rsidRPr="007D2761" w:rsidRDefault="007D2761" w:rsidP="007D276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2761">
              <w:rPr>
                <w:rFonts w:ascii="Arial" w:hAnsi="Arial" w:cs="Arial"/>
                <w:sz w:val="24"/>
                <w:szCs w:val="24"/>
              </w:rPr>
              <w:t>3:0 Wasserfuhr</w:t>
            </w:r>
          </w:p>
          <w:p w:rsidR="007D2761" w:rsidRPr="007D2761" w:rsidRDefault="007D2761" w:rsidP="007D276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2761">
              <w:rPr>
                <w:rFonts w:ascii="Arial" w:hAnsi="Arial" w:cs="Arial"/>
                <w:sz w:val="24"/>
                <w:szCs w:val="24"/>
              </w:rPr>
              <w:t>4:0 Reif</w:t>
            </w:r>
          </w:p>
        </w:tc>
      </w:tr>
      <w:tr w:rsidR="007D2761" w:rsidRPr="007D2761" w:rsidTr="00F635A7">
        <w:tc>
          <w:tcPr>
            <w:tcW w:w="9212" w:type="dxa"/>
          </w:tcPr>
          <w:p w:rsidR="007D2761" w:rsidRPr="007D2761" w:rsidRDefault="007D2761" w:rsidP="007D276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2761">
              <w:rPr>
                <w:rFonts w:ascii="Arial" w:hAnsi="Arial" w:cs="Arial"/>
                <w:sz w:val="24"/>
                <w:szCs w:val="24"/>
              </w:rPr>
              <w:t>Die Hoffnungsthaler vergeben einen Elfmeter</w:t>
            </w:r>
          </w:p>
        </w:tc>
      </w:tr>
    </w:tbl>
    <w:p w:rsidR="007D2761" w:rsidRPr="007D2761" w:rsidRDefault="007D2761" w:rsidP="007D276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35A44" w:rsidRPr="007D2761" w:rsidRDefault="00F35A44" w:rsidP="007D276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D2761" w:rsidRPr="007D2761" w:rsidRDefault="007D2761" w:rsidP="007D276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35A44" w:rsidRPr="007D2761" w:rsidRDefault="00F35A44" w:rsidP="007D276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35A44" w:rsidRPr="007D2761" w:rsidRDefault="00F35A44" w:rsidP="00F35A44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7D2761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F35A44" w:rsidRDefault="00F35A44" w:rsidP="00F35A44">
      <w:pPr>
        <w:contextualSpacing/>
        <w:rPr>
          <w:rFonts w:ascii="Arial" w:hAnsi="Arial" w:cs="Arial"/>
          <w:sz w:val="24"/>
          <w:szCs w:val="24"/>
        </w:rPr>
      </w:pPr>
    </w:p>
    <w:p w:rsidR="007D2761" w:rsidRPr="007D2761" w:rsidRDefault="007D2761" w:rsidP="00F35A44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F35A44" w:rsidRPr="007D2761" w:rsidTr="00F35A44">
        <w:tc>
          <w:tcPr>
            <w:tcW w:w="4077" w:type="dxa"/>
          </w:tcPr>
          <w:p w:rsidR="00F35A44" w:rsidRPr="007D2761" w:rsidRDefault="00F35A44" w:rsidP="00F35A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35A44" w:rsidRPr="007D2761" w:rsidRDefault="00F35A44" w:rsidP="00F35A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2761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1134" w:type="dxa"/>
          </w:tcPr>
          <w:p w:rsidR="00F35A44" w:rsidRPr="007D2761" w:rsidRDefault="00F35A44" w:rsidP="00F35A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2761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008" w:type="dxa"/>
          </w:tcPr>
          <w:p w:rsidR="00F35A44" w:rsidRPr="007D2761" w:rsidRDefault="00F35A44" w:rsidP="00F35A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A44" w:rsidRPr="007D2761" w:rsidTr="00F35A44">
        <w:tc>
          <w:tcPr>
            <w:tcW w:w="4077" w:type="dxa"/>
          </w:tcPr>
          <w:p w:rsidR="00F35A44" w:rsidRPr="007D2761" w:rsidRDefault="00F35A44" w:rsidP="00F35A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2761">
              <w:rPr>
                <w:rFonts w:ascii="Arial" w:hAnsi="Arial" w:cs="Arial"/>
                <w:sz w:val="24"/>
                <w:szCs w:val="24"/>
              </w:rPr>
              <w:t>Kreisliga B Rhein-Berg</w:t>
            </w:r>
          </w:p>
        </w:tc>
        <w:tc>
          <w:tcPr>
            <w:tcW w:w="993" w:type="dxa"/>
          </w:tcPr>
          <w:p w:rsidR="00F35A44" w:rsidRPr="007D2761" w:rsidRDefault="00F35A44" w:rsidP="00F35A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A44" w:rsidRPr="007D2761" w:rsidRDefault="00F35A44" w:rsidP="00F35A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F35A44" w:rsidRPr="007D2761" w:rsidRDefault="00F35A44" w:rsidP="00F35A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2761">
              <w:rPr>
                <w:rFonts w:ascii="Arial" w:hAnsi="Arial" w:cs="Arial"/>
                <w:sz w:val="24"/>
                <w:szCs w:val="24"/>
              </w:rPr>
              <w:t>TuS Lindlar 2</w:t>
            </w:r>
          </w:p>
        </w:tc>
      </w:tr>
    </w:tbl>
    <w:p w:rsidR="00F35A44" w:rsidRPr="007D2761" w:rsidRDefault="00F35A44" w:rsidP="00F35A44">
      <w:pPr>
        <w:contextualSpacing/>
        <w:rPr>
          <w:rFonts w:ascii="Arial" w:hAnsi="Arial" w:cs="Arial"/>
          <w:sz w:val="24"/>
          <w:szCs w:val="24"/>
        </w:rPr>
      </w:pPr>
    </w:p>
    <w:p w:rsidR="00F35A44" w:rsidRPr="007D2761" w:rsidRDefault="00F35A44" w:rsidP="00F35A44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F35A44" w:rsidRPr="007D2761" w:rsidTr="007D2761">
        <w:tc>
          <w:tcPr>
            <w:tcW w:w="1242" w:type="dxa"/>
          </w:tcPr>
          <w:p w:rsidR="00F35A44" w:rsidRPr="007D2761" w:rsidRDefault="00F35A44" w:rsidP="00F35A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5A44" w:rsidRPr="007D2761" w:rsidRDefault="00F35A44" w:rsidP="00F35A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35A44" w:rsidRPr="007D2761" w:rsidRDefault="00F35A44" w:rsidP="00F35A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A44" w:rsidRPr="007D2761" w:rsidRDefault="00F35A44" w:rsidP="00F35A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F35A44" w:rsidRPr="007D2761" w:rsidRDefault="00F35A44" w:rsidP="00F35A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A44" w:rsidRPr="007D2761" w:rsidTr="007D2761">
        <w:tc>
          <w:tcPr>
            <w:tcW w:w="1242" w:type="dxa"/>
          </w:tcPr>
          <w:p w:rsidR="00F35A44" w:rsidRPr="007D2761" w:rsidRDefault="007D2761" w:rsidP="00F35A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F35A44" w:rsidRPr="007D2761">
              <w:rPr>
                <w:rFonts w:ascii="Arial" w:hAnsi="Arial" w:cs="Arial"/>
                <w:sz w:val="24"/>
                <w:szCs w:val="24"/>
              </w:rPr>
              <w:t>95 / 96</w:t>
            </w:r>
          </w:p>
        </w:tc>
        <w:tc>
          <w:tcPr>
            <w:tcW w:w="2835" w:type="dxa"/>
          </w:tcPr>
          <w:p w:rsidR="00F35A44" w:rsidRPr="007D2761" w:rsidRDefault="00F35A44" w:rsidP="00F35A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2761">
              <w:rPr>
                <w:rFonts w:ascii="Arial" w:hAnsi="Arial" w:cs="Arial"/>
                <w:sz w:val="24"/>
                <w:szCs w:val="24"/>
              </w:rPr>
              <w:t>Kreisliga B Rhein-Berg</w:t>
            </w:r>
          </w:p>
        </w:tc>
        <w:tc>
          <w:tcPr>
            <w:tcW w:w="993" w:type="dxa"/>
          </w:tcPr>
          <w:p w:rsidR="00F35A44" w:rsidRPr="007D2761" w:rsidRDefault="00F35A44" w:rsidP="00F35A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A44" w:rsidRPr="007D2761" w:rsidRDefault="00F35A44" w:rsidP="00F35A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F35A44" w:rsidRPr="007D2761" w:rsidRDefault="00F35A44" w:rsidP="00F35A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2761">
              <w:rPr>
                <w:rFonts w:ascii="Arial" w:hAnsi="Arial" w:cs="Arial"/>
                <w:sz w:val="24"/>
                <w:szCs w:val="24"/>
              </w:rPr>
              <w:t>TuS Lindlar 2</w:t>
            </w:r>
          </w:p>
        </w:tc>
      </w:tr>
    </w:tbl>
    <w:p w:rsidR="00F35A44" w:rsidRPr="007D2761" w:rsidRDefault="00F35A44" w:rsidP="00F35A44">
      <w:pPr>
        <w:contextualSpacing/>
        <w:rPr>
          <w:rFonts w:ascii="Arial" w:hAnsi="Arial" w:cs="Arial"/>
          <w:sz w:val="24"/>
          <w:szCs w:val="24"/>
        </w:rPr>
      </w:pPr>
    </w:p>
    <w:sectPr w:rsidR="00F35A44" w:rsidRPr="007D276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5A44"/>
    <w:rsid w:val="006A25E6"/>
    <w:rsid w:val="006B6808"/>
    <w:rsid w:val="006D0E58"/>
    <w:rsid w:val="007D2761"/>
    <w:rsid w:val="00A16E76"/>
    <w:rsid w:val="00EC4713"/>
    <w:rsid w:val="00F3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35A4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481</Characters>
  <Application>Microsoft Office Word</Application>
  <DocSecurity>0</DocSecurity>
  <Lines>4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2010-12-06T12:15:00Z</dcterms:created>
  <dcterms:modified xsi:type="dcterms:W3CDTF">2017-04-16T10:20:00Z</dcterms:modified>
</cp:coreProperties>
</file>