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21A" w:rsidRDefault="0098321A" w:rsidP="0098321A">
      <w:pPr>
        <w:rPr>
          <w:rFonts w:ascii="Arial" w:hAnsi="Arial" w:cs="Arial"/>
          <w:sz w:val="22"/>
          <w:szCs w:val="22"/>
        </w:rPr>
      </w:pPr>
    </w:p>
    <w:p w:rsidR="0098321A" w:rsidRPr="00DC34CF" w:rsidRDefault="0098321A" w:rsidP="00DC34CF">
      <w:pPr>
        <w:jc w:val="center"/>
        <w:rPr>
          <w:rFonts w:ascii="Arial" w:hAnsi="Arial" w:cs="Arial"/>
          <w:b/>
          <w:sz w:val="72"/>
          <w:szCs w:val="40"/>
        </w:rPr>
      </w:pPr>
      <w:r w:rsidRPr="00DC34CF">
        <w:rPr>
          <w:rFonts w:ascii="Arial" w:hAnsi="Arial" w:cs="Arial"/>
          <w:b/>
          <w:sz w:val="72"/>
          <w:szCs w:val="40"/>
        </w:rPr>
        <w:t>Justin Ufer</w:t>
      </w:r>
    </w:p>
    <w:p w:rsidR="0098321A" w:rsidRPr="00DC34CF" w:rsidRDefault="0098321A" w:rsidP="0098321A">
      <w:pPr>
        <w:rPr>
          <w:rFonts w:ascii="Arial" w:hAnsi="Arial" w:cs="Arial"/>
          <w:b/>
        </w:rPr>
      </w:pPr>
    </w:p>
    <w:p w:rsidR="0098321A" w:rsidRPr="00DC34CF" w:rsidRDefault="0098321A" w:rsidP="0098321A">
      <w:pPr>
        <w:rPr>
          <w:rFonts w:ascii="Arial" w:hAnsi="Arial" w:cs="Arial"/>
          <w:b/>
        </w:rPr>
      </w:pPr>
    </w:p>
    <w:p w:rsidR="0098321A" w:rsidRPr="00DC34CF" w:rsidRDefault="0098321A" w:rsidP="0098321A">
      <w:pPr>
        <w:rPr>
          <w:rFonts w:ascii="Arial" w:hAnsi="Arial" w:cs="Arial"/>
        </w:rPr>
      </w:pPr>
    </w:p>
    <w:p w:rsidR="0098321A" w:rsidRPr="00DC34CF" w:rsidRDefault="00DC34CF" w:rsidP="00DC34CF">
      <w:pPr>
        <w:jc w:val="center"/>
        <w:rPr>
          <w:rFonts w:ascii="Arial" w:hAnsi="Arial" w:cs="Arial"/>
          <w:b/>
          <w:sz w:val="56"/>
          <w:u w:val="single"/>
        </w:rPr>
      </w:pPr>
      <w:r w:rsidRPr="00DC34CF">
        <w:rPr>
          <w:rFonts w:ascii="Arial" w:hAnsi="Arial" w:cs="Arial"/>
          <w:b/>
          <w:sz w:val="56"/>
          <w:u w:val="single"/>
        </w:rPr>
        <w:t xml:space="preserve">Spielzeit </w:t>
      </w:r>
      <w:r w:rsidR="0098321A" w:rsidRPr="00DC34CF">
        <w:rPr>
          <w:rFonts w:ascii="Arial" w:hAnsi="Arial" w:cs="Arial"/>
          <w:b/>
          <w:sz w:val="56"/>
          <w:u w:val="single"/>
        </w:rPr>
        <w:t>2013 / 14</w:t>
      </w:r>
    </w:p>
    <w:p w:rsidR="00DC34CF" w:rsidRDefault="00DC34CF" w:rsidP="0098321A">
      <w:pPr>
        <w:rPr>
          <w:rFonts w:ascii="Arial" w:hAnsi="Arial" w:cs="Arial"/>
        </w:rPr>
      </w:pPr>
    </w:p>
    <w:p w:rsidR="0098321A" w:rsidRPr="00DC34CF" w:rsidRDefault="0098321A" w:rsidP="0098321A">
      <w:pPr>
        <w:rPr>
          <w:rFonts w:ascii="Arial" w:hAnsi="Arial" w:cs="Arial"/>
        </w:rPr>
      </w:pPr>
      <w:r w:rsidRPr="00DC34CF">
        <w:rPr>
          <w:rFonts w:ascii="Arial" w:hAnsi="Arial" w:cs="Arial"/>
        </w:rPr>
        <w:t>Ufer spielt in der U14-Juniorenmannschaft des FV Wiehl in der Bezirksliga Mittelrhein</w:t>
      </w:r>
    </w:p>
    <w:p w:rsidR="005F63B2" w:rsidRPr="00DC34CF" w:rsidRDefault="005F63B2" w:rsidP="005F63B2">
      <w:pPr>
        <w:rPr>
          <w:rFonts w:ascii="Arial" w:hAnsi="Arial" w:cs="Arial"/>
        </w:rPr>
      </w:pPr>
    </w:p>
    <w:p w:rsidR="005F63B2" w:rsidRPr="00DC34CF" w:rsidRDefault="005F63B2" w:rsidP="005F63B2">
      <w:pPr>
        <w:rPr>
          <w:rFonts w:ascii="Arial" w:hAnsi="Arial" w:cs="Arial"/>
        </w:rPr>
      </w:pPr>
      <w:r w:rsidRPr="00DC34CF">
        <w:rPr>
          <w:rFonts w:ascii="Arial" w:hAnsi="Arial" w:cs="Arial"/>
        </w:rPr>
        <w:t>Aufgrund ihres guten Tabellenplatzes hat sich die Wiehler Mannschaft für die Mittelrheinliga qualifiziert.</w:t>
      </w:r>
    </w:p>
    <w:p w:rsidR="005F63B2" w:rsidRDefault="005F63B2" w:rsidP="005F63B2">
      <w:pPr>
        <w:rPr>
          <w:rFonts w:ascii="Arial" w:hAnsi="Arial" w:cs="Arial"/>
        </w:rPr>
      </w:pPr>
    </w:p>
    <w:p w:rsidR="00DC34CF" w:rsidRPr="00DC34CF" w:rsidRDefault="00DC34CF" w:rsidP="005F63B2">
      <w:pPr>
        <w:rPr>
          <w:rFonts w:ascii="Arial" w:hAnsi="Arial" w:cs="Arial"/>
        </w:rPr>
      </w:pPr>
      <w:bookmarkStart w:id="0" w:name="_GoBack"/>
      <w:bookmarkEnd w:id="0"/>
    </w:p>
    <w:p w:rsidR="005F63B2" w:rsidRPr="00DC34CF" w:rsidRDefault="005F63B2" w:rsidP="005F63B2">
      <w:pPr>
        <w:rPr>
          <w:rFonts w:ascii="Arial" w:hAnsi="Arial" w:cs="Arial"/>
        </w:rPr>
      </w:pPr>
      <w:r w:rsidRPr="00DC34CF">
        <w:rPr>
          <w:rFonts w:ascii="Arial" w:hAnsi="Arial" w:cs="Arial"/>
        </w:rPr>
        <w:t>8. März 2014</w:t>
      </w:r>
    </w:p>
    <w:p w:rsidR="005F63B2" w:rsidRPr="00DC34CF" w:rsidRDefault="005F63B2" w:rsidP="005F63B2">
      <w:pPr>
        <w:rPr>
          <w:rFonts w:ascii="Arial" w:hAnsi="Arial" w:cs="Arial"/>
        </w:rPr>
      </w:pPr>
      <w:r w:rsidRPr="00DC34CF">
        <w:rPr>
          <w:rFonts w:ascii="Arial" w:hAnsi="Arial" w:cs="Arial"/>
        </w:rPr>
        <w:t>„</w:t>
      </w:r>
      <w:r w:rsidRPr="00DC34CF">
        <w:rPr>
          <w:rFonts w:ascii="Arial" w:hAnsi="Arial" w:cs="Arial"/>
          <w:i/>
        </w:rPr>
        <w:t>C-Junioren-Mittelrheinliga (1. Spieltag); FC Pesch – FV Wiehl 4:2 (1:1)</w:t>
      </w:r>
      <w:r w:rsidRPr="00DC34CF">
        <w:rPr>
          <w:rFonts w:ascii="Arial" w:hAnsi="Arial" w:cs="Arial"/>
        </w:rPr>
        <w:t xml:space="preserve"> [...] </w:t>
      </w:r>
      <w:r w:rsidRPr="00DC34CF">
        <w:rPr>
          <w:rFonts w:ascii="Arial" w:hAnsi="Arial" w:cs="Arial"/>
          <w:i/>
        </w:rPr>
        <w:t xml:space="preserve">Trotz schwacher Leistung brachte </w:t>
      </w:r>
      <w:proofErr w:type="spellStart"/>
      <w:r w:rsidRPr="00DC34CF">
        <w:rPr>
          <w:rFonts w:ascii="Arial" w:hAnsi="Arial" w:cs="Arial"/>
          <w:i/>
        </w:rPr>
        <w:t>Trian</w:t>
      </w:r>
      <w:proofErr w:type="spellEnd"/>
      <w:r w:rsidRPr="00DC34CF">
        <w:rPr>
          <w:rFonts w:ascii="Arial" w:hAnsi="Arial" w:cs="Arial"/>
          <w:i/>
        </w:rPr>
        <w:t xml:space="preserve"> Vlachos sein Team in der 23. Minute auf Vorlage von Jannis Everding mit 1:0 in Front, kurz darauf hätten die Gäste sogar erhöhen können. Doch stattdessen fiel postwendend der Ausgleich (28.). Die Wiehler ließen jeglichen Einsatz vermissen und trauten sich bei eigenem Ballbesitz nichts zu. Selbst der zwischenzeitliche Ausgleich durch Justin Ufer (50.) nach schöner Vorarbeit von Tolga Kaya änderte daran nichts</w:t>
      </w:r>
      <w:r w:rsidRPr="00DC34CF">
        <w:rPr>
          <w:rFonts w:ascii="Arial" w:hAnsi="Arial" w:cs="Arial"/>
        </w:rPr>
        <w:t>.“</w:t>
      </w:r>
    </w:p>
    <w:p w:rsidR="005F63B2" w:rsidRPr="00DC34CF" w:rsidRDefault="005F63B2" w:rsidP="005F63B2">
      <w:pPr>
        <w:rPr>
          <w:rFonts w:ascii="Arial" w:hAnsi="Arial" w:cs="Arial"/>
        </w:rPr>
      </w:pPr>
      <w:r w:rsidRPr="00DC34CF">
        <w:rPr>
          <w:rFonts w:ascii="Arial" w:hAnsi="Arial" w:cs="Arial"/>
        </w:rPr>
        <w:t>(laut Oberberg-Aktuell v. 9.3.2014)</w:t>
      </w:r>
    </w:p>
    <w:p w:rsidR="005F63B2" w:rsidRPr="00DC34CF" w:rsidRDefault="005F63B2" w:rsidP="005F63B2">
      <w:pPr>
        <w:rPr>
          <w:rFonts w:ascii="Arial" w:hAnsi="Arial" w:cs="Arial"/>
        </w:rPr>
      </w:pPr>
    </w:p>
    <w:p w:rsidR="005F63B2" w:rsidRPr="00DC34CF" w:rsidRDefault="005F63B2" w:rsidP="005F63B2">
      <w:pPr>
        <w:rPr>
          <w:rFonts w:ascii="Arial" w:hAnsi="Arial" w:cs="Arial"/>
        </w:rPr>
      </w:pPr>
    </w:p>
    <w:p w:rsidR="005F63B2" w:rsidRPr="00DC34CF" w:rsidRDefault="005F63B2" w:rsidP="005F63B2">
      <w:pPr>
        <w:rPr>
          <w:rFonts w:ascii="Arial" w:hAnsi="Arial" w:cs="Arial"/>
        </w:rPr>
      </w:pPr>
    </w:p>
    <w:p w:rsidR="0098321A" w:rsidRPr="00DC34CF" w:rsidRDefault="0098321A" w:rsidP="00DC34CF">
      <w:pPr>
        <w:jc w:val="center"/>
        <w:rPr>
          <w:rFonts w:ascii="Arial" w:hAnsi="Arial" w:cs="Arial"/>
          <w:b/>
          <w:sz w:val="56"/>
          <w:u w:val="single"/>
        </w:rPr>
      </w:pPr>
      <w:r w:rsidRPr="00DC34CF">
        <w:rPr>
          <w:rFonts w:ascii="Arial" w:hAnsi="Arial" w:cs="Arial"/>
          <w:b/>
          <w:sz w:val="56"/>
          <w:u w:val="single"/>
        </w:rPr>
        <w:t>Statistik</w:t>
      </w:r>
    </w:p>
    <w:p w:rsidR="0098321A" w:rsidRDefault="0098321A" w:rsidP="0098321A">
      <w:pPr>
        <w:rPr>
          <w:rFonts w:ascii="Arial" w:hAnsi="Arial" w:cs="Arial"/>
        </w:rPr>
      </w:pPr>
    </w:p>
    <w:p w:rsidR="00DC34CF" w:rsidRPr="00DC34CF" w:rsidRDefault="00DC34CF" w:rsidP="009832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884"/>
        <w:gridCol w:w="851"/>
        <w:gridCol w:w="3008"/>
      </w:tblGrid>
      <w:tr w:rsidR="0098321A" w:rsidRPr="00DC34CF" w:rsidTr="00DC34CF">
        <w:tc>
          <w:tcPr>
            <w:tcW w:w="4503" w:type="dxa"/>
          </w:tcPr>
          <w:p w:rsidR="0098321A" w:rsidRPr="00DC34CF" w:rsidRDefault="0098321A" w:rsidP="00396D62">
            <w:pPr>
              <w:rPr>
                <w:rFonts w:ascii="Arial" w:hAnsi="Arial" w:cs="Arial"/>
              </w:rPr>
            </w:pPr>
          </w:p>
        </w:tc>
        <w:tc>
          <w:tcPr>
            <w:tcW w:w="850" w:type="dxa"/>
          </w:tcPr>
          <w:p w:rsidR="0098321A" w:rsidRPr="00DC34CF" w:rsidRDefault="0098321A" w:rsidP="00396D62">
            <w:pPr>
              <w:rPr>
                <w:rFonts w:ascii="Arial" w:hAnsi="Arial" w:cs="Arial"/>
              </w:rPr>
            </w:pPr>
            <w:r w:rsidRPr="00DC34CF">
              <w:rPr>
                <w:rFonts w:ascii="Arial" w:hAnsi="Arial" w:cs="Arial"/>
              </w:rPr>
              <w:t>Spiele</w:t>
            </w:r>
          </w:p>
        </w:tc>
        <w:tc>
          <w:tcPr>
            <w:tcW w:w="851" w:type="dxa"/>
          </w:tcPr>
          <w:p w:rsidR="0098321A" w:rsidRPr="00DC34CF" w:rsidRDefault="0098321A" w:rsidP="00396D62">
            <w:pPr>
              <w:rPr>
                <w:rFonts w:ascii="Arial" w:hAnsi="Arial" w:cs="Arial"/>
              </w:rPr>
            </w:pPr>
            <w:r w:rsidRPr="00DC34CF">
              <w:rPr>
                <w:rFonts w:ascii="Arial" w:hAnsi="Arial" w:cs="Arial"/>
              </w:rPr>
              <w:t>Tore</w:t>
            </w:r>
          </w:p>
        </w:tc>
        <w:tc>
          <w:tcPr>
            <w:tcW w:w="3008" w:type="dxa"/>
          </w:tcPr>
          <w:p w:rsidR="0098321A" w:rsidRPr="00DC34CF" w:rsidRDefault="0098321A" w:rsidP="00396D62">
            <w:pPr>
              <w:rPr>
                <w:rFonts w:ascii="Arial" w:hAnsi="Arial" w:cs="Arial"/>
              </w:rPr>
            </w:pPr>
          </w:p>
        </w:tc>
      </w:tr>
      <w:tr w:rsidR="0098321A" w:rsidRPr="00DC34CF" w:rsidTr="00DC34CF">
        <w:tc>
          <w:tcPr>
            <w:tcW w:w="4503" w:type="dxa"/>
          </w:tcPr>
          <w:p w:rsidR="0098321A" w:rsidRPr="00DC34CF" w:rsidRDefault="0098321A" w:rsidP="00396D62">
            <w:pPr>
              <w:rPr>
                <w:rFonts w:ascii="Arial" w:hAnsi="Arial" w:cs="Arial"/>
              </w:rPr>
            </w:pPr>
          </w:p>
        </w:tc>
        <w:tc>
          <w:tcPr>
            <w:tcW w:w="850" w:type="dxa"/>
          </w:tcPr>
          <w:p w:rsidR="0098321A" w:rsidRPr="00DC34CF" w:rsidRDefault="0098321A" w:rsidP="00396D62">
            <w:pPr>
              <w:rPr>
                <w:rFonts w:ascii="Arial" w:hAnsi="Arial" w:cs="Arial"/>
              </w:rPr>
            </w:pPr>
          </w:p>
        </w:tc>
        <w:tc>
          <w:tcPr>
            <w:tcW w:w="851" w:type="dxa"/>
          </w:tcPr>
          <w:p w:rsidR="0098321A" w:rsidRPr="00DC34CF" w:rsidRDefault="0098321A" w:rsidP="00396D62">
            <w:pPr>
              <w:rPr>
                <w:rFonts w:ascii="Arial" w:hAnsi="Arial" w:cs="Arial"/>
              </w:rPr>
            </w:pPr>
          </w:p>
        </w:tc>
        <w:tc>
          <w:tcPr>
            <w:tcW w:w="3008" w:type="dxa"/>
          </w:tcPr>
          <w:p w:rsidR="0098321A" w:rsidRPr="00DC34CF" w:rsidRDefault="0098321A" w:rsidP="00396D62">
            <w:pPr>
              <w:rPr>
                <w:rFonts w:ascii="Arial" w:hAnsi="Arial" w:cs="Arial"/>
              </w:rPr>
            </w:pPr>
          </w:p>
        </w:tc>
      </w:tr>
    </w:tbl>
    <w:p w:rsidR="0098321A" w:rsidRPr="00DC34CF" w:rsidRDefault="0098321A" w:rsidP="0098321A">
      <w:pPr>
        <w:rPr>
          <w:rFonts w:ascii="Arial" w:hAnsi="Arial" w:cs="Arial"/>
        </w:rPr>
      </w:pPr>
    </w:p>
    <w:p w:rsidR="0098321A" w:rsidRPr="00DC34CF" w:rsidRDefault="0098321A" w:rsidP="009832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119"/>
        <w:gridCol w:w="850"/>
        <w:gridCol w:w="851"/>
        <w:gridCol w:w="3008"/>
      </w:tblGrid>
      <w:tr w:rsidR="0098321A" w:rsidRPr="00DC34CF" w:rsidTr="00DC34CF">
        <w:tc>
          <w:tcPr>
            <w:tcW w:w="1384" w:type="dxa"/>
          </w:tcPr>
          <w:p w:rsidR="0098321A" w:rsidRPr="00DC34CF" w:rsidRDefault="0098321A" w:rsidP="00396D62">
            <w:pPr>
              <w:rPr>
                <w:rFonts w:ascii="Arial" w:hAnsi="Arial" w:cs="Arial"/>
              </w:rPr>
            </w:pPr>
          </w:p>
        </w:tc>
        <w:tc>
          <w:tcPr>
            <w:tcW w:w="3119" w:type="dxa"/>
          </w:tcPr>
          <w:p w:rsidR="0098321A" w:rsidRPr="00DC34CF" w:rsidRDefault="0098321A" w:rsidP="00396D62">
            <w:pPr>
              <w:rPr>
                <w:rFonts w:ascii="Arial" w:hAnsi="Arial" w:cs="Arial"/>
              </w:rPr>
            </w:pPr>
          </w:p>
        </w:tc>
        <w:tc>
          <w:tcPr>
            <w:tcW w:w="850" w:type="dxa"/>
          </w:tcPr>
          <w:p w:rsidR="0098321A" w:rsidRPr="00DC34CF" w:rsidRDefault="0098321A" w:rsidP="00396D62">
            <w:pPr>
              <w:rPr>
                <w:rFonts w:ascii="Arial" w:hAnsi="Arial" w:cs="Arial"/>
              </w:rPr>
            </w:pPr>
          </w:p>
        </w:tc>
        <w:tc>
          <w:tcPr>
            <w:tcW w:w="851" w:type="dxa"/>
          </w:tcPr>
          <w:p w:rsidR="0098321A" w:rsidRPr="00DC34CF" w:rsidRDefault="0098321A" w:rsidP="00396D62">
            <w:pPr>
              <w:rPr>
                <w:rFonts w:ascii="Arial" w:hAnsi="Arial" w:cs="Arial"/>
              </w:rPr>
            </w:pPr>
          </w:p>
        </w:tc>
        <w:tc>
          <w:tcPr>
            <w:tcW w:w="3008" w:type="dxa"/>
          </w:tcPr>
          <w:p w:rsidR="0098321A" w:rsidRPr="00DC34CF" w:rsidRDefault="0098321A" w:rsidP="00396D62">
            <w:pPr>
              <w:rPr>
                <w:rFonts w:ascii="Arial" w:hAnsi="Arial" w:cs="Arial"/>
              </w:rPr>
            </w:pPr>
          </w:p>
        </w:tc>
      </w:tr>
      <w:tr w:rsidR="0098321A" w:rsidRPr="00DC34CF" w:rsidTr="00DC34CF">
        <w:tc>
          <w:tcPr>
            <w:tcW w:w="1384" w:type="dxa"/>
          </w:tcPr>
          <w:p w:rsidR="0098321A" w:rsidRPr="00DC34CF" w:rsidRDefault="0098321A" w:rsidP="00396D62">
            <w:pPr>
              <w:rPr>
                <w:rFonts w:ascii="Arial" w:hAnsi="Arial" w:cs="Arial"/>
              </w:rPr>
            </w:pPr>
            <w:r w:rsidRPr="00DC34CF">
              <w:rPr>
                <w:rFonts w:ascii="Arial" w:hAnsi="Arial" w:cs="Arial"/>
              </w:rPr>
              <w:t>2013 / 14</w:t>
            </w:r>
          </w:p>
        </w:tc>
        <w:tc>
          <w:tcPr>
            <w:tcW w:w="3119" w:type="dxa"/>
          </w:tcPr>
          <w:p w:rsidR="0098321A" w:rsidRPr="00DC34CF" w:rsidRDefault="0098321A" w:rsidP="00396D62">
            <w:pPr>
              <w:rPr>
                <w:rFonts w:ascii="Arial" w:hAnsi="Arial" w:cs="Arial"/>
              </w:rPr>
            </w:pPr>
            <w:r w:rsidRPr="00DC34CF">
              <w:rPr>
                <w:rFonts w:ascii="Arial" w:hAnsi="Arial" w:cs="Arial"/>
              </w:rPr>
              <w:t>Bezirksliga Mittelrhein</w:t>
            </w:r>
          </w:p>
        </w:tc>
        <w:tc>
          <w:tcPr>
            <w:tcW w:w="850" w:type="dxa"/>
          </w:tcPr>
          <w:p w:rsidR="0098321A" w:rsidRPr="00DC34CF" w:rsidRDefault="0098321A" w:rsidP="00396D62">
            <w:pPr>
              <w:rPr>
                <w:rFonts w:ascii="Arial" w:hAnsi="Arial" w:cs="Arial"/>
              </w:rPr>
            </w:pPr>
          </w:p>
        </w:tc>
        <w:tc>
          <w:tcPr>
            <w:tcW w:w="851" w:type="dxa"/>
          </w:tcPr>
          <w:p w:rsidR="0098321A" w:rsidRPr="00DC34CF" w:rsidRDefault="0098321A" w:rsidP="00396D62">
            <w:pPr>
              <w:rPr>
                <w:rFonts w:ascii="Arial" w:hAnsi="Arial" w:cs="Arial"/>
              </w:rPr>
            </w:pPr>
          </w:p>
        </w:tc>
        <w:tc>
          <w:tcPr>
            <w:tcW w:w="3008" w:type="dxa"/>
          </w:tcPr>
          <w:p w:rsidR="0098321A" w:rsidRPr="00DC34CF" w:rsidRDefault="0098321A" w:rsidP="00396D62">
            <w:pPr>
              <w:rPr>
                <w:rFonts w:ascii="Arial" w:hAnsi="Arial" w:cs="Arial"/>
              </w:rPr>
            </w:pPr>
            <w:r w:rsidRPr="00DC34CF">
              <w:rPr>
                <w:rFonts w:ascii="Arial" w:hAnsi="Arial" w:cs="Arial"/>
              </w:rPr>
              <w:t>FV Wiehl U14-Jun</w:t>
            </w:r>
          </w:p>
        </w:tc>
      </w:tr>
      <w:tr w:rsidR="005F63B2" w:rsidRPr="00DC34CF" w:rsidTr="00DC34CF">
        <w:tc>
          <w:tcPr>
            <w:tcW w:w="1384" w:type="dxa"/>
          </w:tcPr>
          <w:p w:rsidR="005F63B2" w:rsidRPr="00DC34CF" w:rsidRDefault="005F63B2" w:rsidP="00396D62">
            <w:pPr>
              <w:rPr>
                <w:rFonts w:ascii="Arial" w:hAnsi="Arial" w:cs="Arial"/>
              </w:rPr>
            </w:pPr>
            <w:r w:rsidRPr="00DC34CF">
              <w:rPr>
                <w:rFonts w:ascii="Arial" w:hAnsi="Arial" w:cs="Arial"/>
              </w:rPr>
              <w:t>2013 / 14</w:t>
            </w:r>
          </w:p>
        </w:tc>
        <w:tc>
          <w:tcPr>
            <w:tcW w:w="3119" w:type="dxa"/>
          </w:tcPr>
          <w:p w:rsidR="005F63B2" w:rsidRPr="00DC34CF" w:rsidRDefault="005F63B2" w:rsidP="00396D62">
            <w:pPr>
              <w:rPr>
                <w:rFonts w:ascii="Arial" w:hAnsi="Arial" w:cs="Arial"/>
              </w:rPr>
            </w:pPr>
            <w:r w:rsidRPr="00DC34CF">
              <w:rPr>
                <w:rFonts w:ascii="Arial" w:hAnsi="Arial" w:cs="Arial"/>
              </w:rPr>
              <w:t>Mittelrheinliga</w:t>
            </w:r>
          </w:p>
        </w:tc>
        <w:tc>
          <w:tcPr>
            <w:tcW w:w="850" w:type="dxa"/>
          </w:tcPr>
          <w:p w:rsidR="005F63B2" w:rsidRPr="00DC34CF" w:rsidRDefault="005F63B2" w:rsidP="00396D62">
            <w:pPr>
              <w:rPr>
                <w:rFonts w:ascii="Arial" w:hAnsi="Arial" w:cs="Arial"/>
              </w:rPr>
            </w:pPr>
          </w:p>
        </w:tc>
        <w:tc>
          <w:tcPr>
            <w:tcW w:w="851" w:type="dxa"/>
          </w:tcPr>
          <w:p w:rsidR="005F63B2" w:rsidRPr="00DC34CF" w:rsidRDefault="005F63B2" w:rsidP="00396D62">
            <w:pPr>
              <w:rPr>
                <w:rFonts w:ascii="Arial" w:hAnsi="Arial" w:cs="Arial"/>
              </w:rPr>
            </w:pPr>
          </w:p>
        </w:tc>
        <w:tc>
          <w:tcPr>
            <w:tcW w:w="3008" w:type="dxa"/>
          </w:tcPr>
          <w:p w:rsidR="005F63B2" w:rsidRPr="00DC34CF" w:rsidRDefault="005F63B2" w:rsidP="00396D62">
            <w:pPr>
              <w:rPr>
                <w:rFonts w:ascii="Arial" w:hAnsi="Arial" w:cs="Arial"/>
              </w:rPr>
            </w:pPr>
            <w:r w:rsidRPr="00DC34CF">
              <w:rPr>
                <w:rFonts w:ascii="Arial" w:hAnsi="Arial" w:cs="Arial"/>
              </w:rPr>
              <w:t>FV Wiehl C-Jun</w:t>
            </w:r>
          </w:p>
        </w:tc>
      </w:tr>
    </w:tbl>
    <w:p w:rsidR="0098321A" w:rsidRPr="00DC34CF" w:rsidRDefault="0098321A" w:rsidP="0098321A">
      <w:pPr>
        <w:rPr>
          <w:rFonts w:ascii="Arial" w:hAnsi="Arial" w:cs="Arial"/>
        </w:rPr>
      </w:pPr>
    </w:p>
    <w:p w:rsidR="006A25E6" w:rsidRPr="00DC34CF" w:rsidRDefault="006A25E6"/>
    <w:sectPr w:rsidR="006A25E6" w:rsidRPr="00DC34CF"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321A"/>
    <w:rsid w:val="003B7466"/>
    <w:rsid w:val="005F63B2"/>
    <w:rsid w:val="006552BF"/>
    <w:rsid w:val="006A25E6"/>
    <w:rsid w:val="006B6808"/>
    <w:rsid w:val="0098321A"/>
    <w:rsid w:val="009E0340"/>
    <w:rsid w:val="00DC34CF"/>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D033"/>
  <w15:docId w15:val="{E99584E9-150E-45F5-9FE2-82BF3D0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21A"/>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826</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2013-09-08T16:43:00Z</dcterms:created>
  <dcterms:modified xsi:type="dcterms:W3CDTF">2019-11-09T15:27:00Z</dcterms:modified>
</cp:coreProperties>
</file>