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C113A" w:rsidRDefault="006A25E6" w:rsidP="005C113A">
      <w:pPr>
        <w:contextualSpacing/>
        <w:rPr>
          <w:rFonts w:ascii="Arial" w:hAnsi="Arial" w:cs="Arial"/>
        </w:rPr>
      </w:pPr>
    </w:p>
    <w:p w:rsidR="005C113A" w:rsidRPr="005C113A" w:rsidRDefault="005C113A" w:rsidP="005C113A">
      <w:pPr>
        <w:contextualSpacing/>
        <w:rPr>
          <w:rFonts w:ascii="Arial" w:hAnsi="Arial" w:cs="Arial"/>
          <w:b/>
          <w:sz w:val="40"/>
          <w:szCs w:val="40"/>
        </w:rPr>
      </w:pPr>
      <w:r w:rsidRPr="005C113A">
        <w:rPr>
          <w:rFonts w:ascii="Arial" w:hAnsi="Arial" w:cs="Arial"/>
          <w:b/>
          <w:sz w:val="40"/>
          <w:szCs w:val="40"/>
        </w:rPr>
        <w:t xml:space="preserve">Heinz </w:t>
      </w:r>
      <w:proofErr w:type="spellStart"/>
      <w:r w:rsidRPr="005C113A">
        <w:rPr>
          <w:rFonts w:ascii="Arial" w:hAnsi="Arial" w:cs="Arial"/>
          <w:b/>
          <w:sz w:val="40"/>
          <w:szCs w:val="40"/>
        </w:rPr>
        <w:t>Thönes</w:t>
      </w:r>
      <w:proofErr w:type="spellEnd"/>
    </w:p>
    <w:p w:rsidR="005C113A" w:rsidRPr="005C113A" w:rsidRDefault="005C113A" w:rsidP="005C113A">
      <w:pPr>
        <w:contextualSpacing/>
        <w:rPr>
          <w:rFonts w:ascii="Arial" w:hAnsi="Arial" w:cs="Arial"/>
          <w:b/>
        </w:rPr>
      </w:pPr>
    </w:p>
    <w:p w:rsidR="005C113A" w:rsidRPr="005C113A" w:rsidRDefault="005C113A" w:rsidP="005C113A">
      <w:pPr>
        <w:contextualSpacing/>
        <w:rPr>
          <w:rFonts w:ascii="Arial" w:hAnsi="Arial" w:cs="Arial"/>
          <w:b/>
        </w:rPr>
      </w:pPr>
    </w:p>
    <w:p w:rsidR="005C113A" w:rsidRPr="005C113A" w:rsidRDefault="005C113A" w:rsidP="005C113A">
      <w:pPr>
        <w:contextualSpacing/>
        <w:rPr>
          <w:rFonts w:ascii="Arial" w:hAnsi="Arial" w:cs="Arial"/>
          <w:b/>
        </w:rPr>
      </w:pPr>
    </w:p>
    <w:p w:rsidR="005C113A" w:rsidRPr="005C113A" w:rsidRDefault="005C113A" w:rsidP="005C113A">
      <w:pPr>
        <w:contextualSpacing/>
        <w:rPr>
          <w:rFonts w:ascii="Arial" w:hAnsi="Arial" w:cs="Arial"/>
          <w:b/>
        </w:rPr>
      </w:pPr>
      <w:r w:rsidRPr="005C113A">
        <w:rPr>
          <w:rFonts w:ascii="Arial" w:hAnsi="Arial" w:cs="Arial"/>
          <w:b/>
        </w:rPr>
        <w:t>1974 / 75</w:t>
      </w:r>
    </w:p>
    <w:p w:rsidR="005C113A" w:rsidRPr="005C113A" w:rsidRDefault="005C113A" w:rsidP="005C113A">
      <w:pPr>
        <w:contextualSpacing/>
        <w:rPr>
          <w:rFonts w:ascii="Arial" w:hAnsi="Arial" w:cs="Arial"/>
        </w:rPr>
      </w:pPr>
      <w:proofErr w:type="spellStart"/>
      <w:r w:rsidRPr="005C113A">
        <w:rPr>
          <w:rFonts w:ascii="Arial" w:hAnsi="Arial" w:cs="Arial"/>
        </w:rPr>
        <w:t>Thönes</w:t>
      </w:r>
      <w:proofErr w:type="spellEnd"/>
      <w:r w:rsidRPr="005C113A">
        <w:rPr>
          <w:rFonts w:ascii="Arial" w:hAnsi="Arial" w:cs="Arial"/>
        </w:rPr>
        <w:t xml:space="preserve"> spielt in der A-Jugendmannschaft des TuS Elsenroth in der Sonderstaffel Oberberg (</w:t>
      </w:r>
      <w:r w:rsidRPr="005C113A">
        <w:rPr>
          <w:rFonts w:ascii="Arial" w:hAnsi="Arial" w:cs="Arial"/>
          <w:color w:val="0070C0"/>
        </w:rPr>
        <w:t>2. Liga</w:t>
      </w:r>
      <w:r w:rsidRPr="005C113A">
        <w:rPr>
          <w:rFonts w:ascii="Arial" w:hAnsi="Arial" w:cs="Arial"/>
        </w:rPr>
        <w:t>)</w:t>
      </w:r>
    </w:p>
    <w:p w:rsidR="005C113A" w:rsidRPr="005C113A" w:rsidRDefault="005C113A" w:rsidP="005C113A">
      <w:pPr>
        <w:contextualSpacing/>
        <w:rPr>
          <w:rFonts w:ascii="Arial" w:hAnsi="Arial" w:cs="Arial"/>
        </w:rPr>
      </w:pPr>
    </w:p>
    <w:p w:rsidR="005C113A" w:rsidRPr="005C113A" w:rsidRDefault="005C113A" w:rsidP="005C113A">
      <w:pPr>
        <w:contextualSpacing/>
        <w:rPr>
          <w:rFonts w:ascii="Arial" w:hAnsi="Arial" w:cs="Arial"/>
        </w:rPr>
      </w:pPr>
    </w:p>
    <w:p w:rsidR="005C113A" w:rsidRPr="005C113A" w:rsidRDefault="005C113A" w:rsidP="005C113A">
      <w:pPr>
        <w:contextualSpacing/>
        <w:rPr>
          <w:rFonts w:ascii="Arial" w:hAnsi="Arial" w:cs="Arial"/>
        </w:rPr>
      </w:pPr>
    </w:p>
    <w:p w:rsidR="005C113A" w:rsidRPr="005C113A" w:rsidRDefault="005C113A" w:rsidP="005C113A">
      <w:pPr>
        <w:contextualSpacing/>
        <w:rPr>
          <w:rFonts w:ascii="Arial" w:hAnsi="Arial" w:cs="Arial"/>
          <w:b/>
        </w:rPr>
      </w:pPr>
      <w:r w:rsidRPr="005C113A">
        <w:rPr>
          <w:rFonts w:ascii="Arial" w:hAnsi="Arial" w:cs="Arial"/>
          <w:b/>
        </w:rPr>
        <w:t>Statistik</w:t>
      </w:r>
    </w:p>
    <w:p w:rsidR="005C113A" w:rsidRPr="005C113A" w:rsidRDefault="005C113A" w:rsidP="005C113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C113A" w:rsidRPr="005C113A" w:rsidTr="005C113A">
        <w:tc>
          <w:tcPr>
            <w:tcW w:w="4077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  <w:r w:rsidRPr="005C113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  <w:r w:rsidRPr="005C113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</w:tr>
      <w:tr w:rsidR="005C113A" w:rsidRPr="005C113A" w:rsidTr="005C113A">
        <w:tc>
          <w:tcPr>
            <w:tcW w:w="4077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  <w:r w:rsidRPr="005C113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  <w:r w:rsidRPr="005C113A">
              <w:rPr>
                <w:rFonts w:ascii="Arial" w:hAnsi="Arial" w:cs="Arial"/>
              </w:rPr>
              <w:t>TuS Elsenroth A-</w:t>
            </w:r>
            <w:proofErr w:type="spellStart"/>
            <w:r w:rsidRPr="005C113A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C113A" w:rsidRPr="005C113A" w:rsidRDefault="005C113A" w:rsidP="005C113A">
      <w:pPr>
        <w:contextualSpacing/>
        <w:rPr>
          <w:rFonts w:ascii="Arial" w:hAnsi="Arial" w:cs="Arial"/>
        </w:rPr>
      </w:pPr>
    </w:p>
    <w:p w:rsidR="005C113A" w:rsidRPr="005C113A" w:rsidRDefault="005C113A" w:rsidP="005C113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C113A" w:rsidRPr="005C113A" w:rsidTr="005C113A">
        <w:tc>
          <w:tcPr>
            <w:tcW w:w="1242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</w:tr>
      <w:tr w:rsidR="005C113A" w:rsidRPr="005C113A" w:rsidTr="005C113A">
        <w:tc>
          <w:tcPr>
            <w:tcW w:w="1242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  <w:r w:rsidRPr="005C113A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  <w:r w:rsidRPr="005C113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113A" w:rsidRPr="005C113A" w:rsidRDefault="005C113A" w:rsidP="005C113A">
            <w:pPr>
              <w:contextualSpacing/>
              <w:rPr>
                <w:rFonts w:ascii="Arial" w:hAnsi="Arial" w:cs="Arial"/>
              </w:rPr>
            </w:pPr>
            <w:r w:rsidRPr="005C113A">
              <w:rPr>
                <w:rFonts w:ascii="Arial" w:hAnsi="Arial" w:cs="Arial"/>
              </w:rPr>
              <w:t>TuS Elsenroth A-</w:t>
            </w:r>
            <w:proofErr w:type="spellStart"/>
            <w:r w:rsidRPr="005C113A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C113A" w:rsidRPr="005C113A" w:rsidRDefault="005C113A" w:rsidP="005C113A">
      <w:pPr>
        <w:contextualSpacing/>
        <w:rPr>
          <w:rFonts w:ascii="Arial" w:hAnsi="Arial" w:cs="Arial"/>
        </w:rPr>
      </w:pPr>
    </w:p>
    <w:sectPr w:rsidR="005C113A" w:rsidRPr="005C113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C113A"/>
    <w:rsid w:val="005C113A"/>
    <w:rsid w:val="006A25E6"/>
    <w:rsid w:val="006B6808"/>
    <w:rsid w:val="009058D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C11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2011-12-14T17:05:00Z</dcterms:created>
  <dcterms:modified xsi:type="dcterms:W3CDTF">2011-12-14T17:07:00Z</dcterms:modified>
</cp:coreProperties>
</file>