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564AE6" w:rsidRPr="0099268F" w:rsidRDefault="00564AE6" w:rsidP="00564AE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Benjamin Schröder</w:t>
      </w:r>
    </w:p>
    <w:p w:rsidR="00564AE6" w:rsidRPr="0099268F" w:rsidRDefault="00564AE6" w:rsidP="00564AE6">
      <w:pPr>
        <w:contextualSpacing/>
        <w:rPr>
          <w:rFonts w:ascii="Arial" w:hAnsi="Arial" w:cs="Arial"/>
          <w:b/>
        </w:rPr>
      </w:pPr>
    </w:p>
    <w:p w:rsidR="00564AE6" w:rsidRPr="0099268F" w:rsidRDefault="00564AE6" w:rsidP="00564AE6">
      <w:pPr>
        <w:contextualSpacing/>
        <w:rPr>
          <w:rFonts w:ascii="Arial" w:hAnsi="Arial" w:cs="Arial"/>
          <w:b/>
        </w:rPr>
      </w:pPr>
    </w:p>
    <w:p w:rsidR="00564AE6" w:rsidRPr="0099268F" w:rsidRDefault="00564AE6" w:rsidP="00564AE6">
      <w:pPr>
        <w:contextualSpacing/>
        <w:rPr>
          <w:rFonts w:ascii="Arial" w:hAnsi="Arial" w:cs="Arial"/>
          <w:b/>
        </w:rPr>
      </w:pPr>
    </w:p>
    <w:p w:rsidR="00564AE6" w:rsidRPr="0099268F" w:rsidRDefault="00564AE6" w:rsidP="00564AE6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1997 / 98</w:t>
      </w:r>
    </w:p>
    <w:p w:rsidR="00564AE6" w:rsidRPr="0099268F" w:rsidRDefault="00564AE6" w:rsidP="00564AE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Schröder</w:t>
      </w:r>
      <w:r w:rsidRPr="0099268F">
        <w:rPr>
          <w:rFonts w:ascii="Arial" w:hAnsi="Arial" w:cs="Arial"/>
        </w:rPr>
        <w:t xml:space="preserve"> spielt</w:t>
      </w:r>
      <w:r>
        <w:rPr>
          <w:rFonts w:ascii="Arial" w:hAnsi="Arial" w:cs="Arial"/>
        </w:rPr>
        <w:t xml:space="preserve"> als Verteidiger </w:t>
      </w:r>
      <w:r w:rsidRPr="0099268F">
        <w:rPr>
          <w:rFonts w:ascii="Arial" w:hAnsi="Arial" w:cs="Arial"/>
        </w:rPr>
        <w:t>in der A-Juniorenmannschaft des TuS Lindlar in der Bezirksliga Mittelrhein, Staffel 1 (</w:t>
      </w:r>
      <w:r w:rsidRPr="0099268F">
        <w:rPr>
          <w:rFonts w:ascii="Arial" w:hAnsi="Arial" w:cs="Arial"/>
          <w:color w:val="00B050"/>
        </w:rPr>
        <w:t>3. Liga</w:t>
      </w:r>
      <w:r w:rsidRPr="0099268F">
        <w:rPr>
          <w:rFonts w:ascii="Arial" w:hAnsi="Arial" w:cs="Arial"/>
        </w:rPr>
        <w:t>)</w:t>
      </w:r>
    </w:p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564AE6" w:rsidRPr="0099268F" w:rsidRDefault="00564AE6" w:rsidP="00564AE6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Statistik</w:t>
      </w:r>
    </w:p>
    <w:p w:rsidR="00564AE6" w:rsidRPr="0099268F" w:rsidRDefault="00564AE6" w:rsidP="00564AE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64AE6" w:rsidRPr="0099268F" w:rsidTr="00C47AC6">
        <w:tc>
          <w:tcPr>
            <w:tcW w:w="4077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</w:tr>
      <w:tr w:rsidR="00564AE6" w:rsidRPr="0099268F" w:rsidTr="00C47AC6">
        <w:tc>
          <w:tcPr>
            <w:tcW w:w="4077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</w:tbl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564AE6" w:rsidRPr="0099268F" w:rsidRDefault="00564AE6" w:rsidP="00564AE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64AE6" w:rsidRPr="0099268F" w:rsidTr="00C47AC6">
        <w:tc>
          <w:tcPr>
            <w:tcW w:w="124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</w:tr>
      <w:tr w:rsidR="00564AE6" w:rsidRPr="0099268F" w:rsidTr="00C47AC6">
        <w:tc>
          <w:tcPr>
            <w:tcW w:w="124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4AE6" w:rsidRPr="0099268F" w:rsidRDefault="00564AE6" w:rsidP="00C47AC6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</w:tbl>
    <w:p w:rsidR="00564AE6" w:rsidRPr="0099268F" w:rsidRDefault="00564AE6" w:rsidP="00564AE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64AE6"/>
    <w:rsid w:val="00564AE6"/>
    <w:rsid w:val="006735C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4A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2011-10-12T21:11:00Z</dcterms:created>
  <dcterms:modified xsi:type="dcterms:W3CDTF">2011-10-12T21:12:00Z</dcterms:modified>
</cp:coreProperties>
</file>