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E521C" w:rsidRDefault="006A25E6" w:rsidP="00FE521C">
      <w:pPr>
        <w:contextualSpacing/>
        <w:rPr>
          <w:rFonts w:ascii="Arial" w:hAnsi="Arial" w:cs="Arial"/>
        </w:rPr>
      </w:pPr>
    </w:p>
    <w:p w:rsidR="00FE521C" w:rsidRPr="00FE521C" w:rsidRDefault="00FE521C" w:rsidP="00FE521C">
      <w:pPr>
        <w:contextualSpacing/>
        <w:rPr>
          <w:rFonts w:ascii="Arial" w:hAnsi="Arial" w:cs="Arial"/>
          <w:b/>
          <w:sz w:val="40"/>
          <w:szCs w:val="40"/>
        </w:rPr>
      </w:pPr>
      <w:r w:rsidRPr="00FE521C">
        <w:rPr>
          <w:rFonts w:ascii="Arial" w:hAnsi="Arial" w:cs="Arial"/>
          <w:b/>
          <w:sz w:val="40"/>
          <w:szCs w:val="40"/>
        </w:rPr>
        <w:t>Lothar Moll</w:t>
      </w:r>
    </w:p>
    <w:p w:rsidR="00FE521C" w:rsidRPr="00FE521C" w:rsidRDefault="00FE521C" w:rsidP="00FE521C">
      <w:pPr>
        <w:contextualSpacing/>
        <w:rPr>
          <w:rFonts w:ascii="Arial" w:hAnsi="Arial" w:cs="Arial"/>
          <w:b/>
        </w:rPr>
      </w:pPr>
    </w:p>
    <w:p w:rsidR="00FE521C" w:rsidRPr="00FE521C" w:rsidRDefault="00FE521C" w:rsidP="00FE521C">
      <w:pPr>
        <w:contextualSpacing/>
        <w:rPr>
          <w:rFonts w:ascii="Arial" w:hAnsi="Arial" w:cs="Arial"/>
          <w:b/>
        </w:rPr>
      </w:pPr>
    </w:p>
    <w:p w:rsidR="00FE521C" w:rsidRPr="00FE521C" w:rsidRDefault="00FE521C" w:rsidP="00FE521C">
      <w:pPr>
        <w:contextualSpacing/>
        <w:rPr>
          <w:rFonts w:ascii="Arial" w:hAnsi="Arial" w:cs="Arial"/>
          <w:b/>
        </w:rPr>
      </w:pPr>
    </w:p>
    <w:p w:rsidR="00FE521C" w:rsidRPr="00FE521C" w:rsidRDefault="00FE521C" w:rsidP="00FE521C">
      <w:pPr>
        <w:contextualSpacing/>
        <w:rPr>
          <w:rFonts w:ascii="Arial" w:hAnsi="Arial" w:cs="Arial"/>
        </w:rPr>
      </w:pPr>
      <w:r w:rsidRPr="00FE521C">
        <w:rPr>
          <w:rFonts w:ascii="Arial" w:hAnsi="Arial" w:cs="Arial"/>
          <w:b/>
        </w:rPr>
        <w:t>1968 / 69</w:t>
      </w:r>
    </w:p>
    <w:p w:rsidR="00FE521C" w:rsidRPr="00FE521C" w:rsidRDefault="00FE521C" w:rsidP="00FE521C">
      <w:pPr>
        <w:contextualSpacing/>
        <w:rPr>
          <w:rFonts w:ascii="Arial" w:hAnsi="Arial" w:cs="Arial"/>
        </w:rPr>
      </w:pPr>
      <w:r w:rsidRPr="00FE521C">
        <w:rPr>
          <w:rFonts w:ascii="Arial" w:hAnsi="Arial" w:cs="Arial"/>
        </w:rPr>
        <w:t xml:space="preserve">Moll spielt beim ASC </w:t>
      </w:r>
      <w:proofErr w:type="spellStart"/>
      <w:r w:rsidRPr="00FE521C">
        <w:rPr>
          <w:rFonts w:ascii="Arial" w:hAnsi="Arial" w:cs="Arial"/>
        </w:rPr>
        <w:t>Loope</w:t>
      </w:r>
      <w:proofErr w:type="spellEnd"/>
      <w:r w:rsidRPr="00FE521C">
        <w:rPr>
          <w:rFonts w:ascii="Arial" w:hAnsi="Arial" w:cs="Arial"/>
        </w:rPr>
        <w:t xml:space="preserve"> in der 3. Kreisklasse Rhein-Berg, Staffel 5 (</w:t>
      </w:r>
      <w:r w:rsidRPr="00FE521C">
        <w:rPr>
          <w:rFonts w:ascii="Arial" w:hAnsi="Arial" w:cs="Arial"/>
          <w:color w:val="7F7F7F" w:themeColor="text1" w:themeTint="80"/>
        </w:rPr>
        <w:t>8. Liga</w:t>
      </w:r>
      <w:r w:rsidRPr="00FE521C">
        <w:rPr>
          <w:rFonts w:ascii="Arial" w:hAnsi="Arial" w:cs="Arial"/>
        </w:rPr>
        <w:t>)</w:t>
      </w:r>
    </w:p>
    <w:p w:rsidR="00FE521C" w:rsidRPr="00FE521C" w:rsidRDefault="00FE521C" w:rsidP="00FE521C">
      <w:pPr>
        <w:contextualSpacing/>
        <w:rPr>
          <w:rFonts w:ascii="Arial" w:hAnsi="Arial" w:cs="Arial"/>
        </w:rPr>
      </w:pPr>
    </w:p>
    <w:p w:rsidR="00FE521C" w:rsidRPr="00FE521C" w:rsidRDefault="00FE521C" w:rsidP="00FE521C">
      <w:pPr>
        <w:contextualSpacing/>
        <w:rPr>
          <w:rFonts w:ascii="Arial" w:hAnsi="Arial" w:cs="Arial"/>
        </w:rPr>
      </w:pPr>
    </w:p>
    <w:p w:rsidR="00FE521C" w:rsidRPr="00FE521C" w:rsidRDefault="00FE521C" w:rsidP="00FE521C">
      <w:pPr>
        <w:contextualSpacing/>
        <w:rPr>
          <w:rFonts w:ascii="Arial" w:hAnsi="Arial" w:cs="Arial"/>
        </w:rPr>
      </w:pPr>
    </w:p>
    <w:p w:rsidR="00FE521C" w:rsidRPr="00FE521C" w:rsidRDefault="00FE521C" w:rsidP="00FE521C">
      <w:pPr>
        <w:contextualSpacing/>
        <w:rPr>
          <w:rFonts w:ascii="Arial" w:hAnsi="Arial" w:cs="Arial"/>
          <w:b/>
        </w:rPr>
      </w:pPr>
      <w:r w:rsidRPr="00FE521C">
        <w:rPr>
          <w:rFonts w:ascii="Arial" w:hAnsi="Arial" w:cs="Arial"/>
          <w:b/>
        </w:rPr>
        <w:t>Statistik</w:t>
      </w:r>
    </w:p>
    <w:p w:rsidR="00FE521C" w:rsidRPr="00FE521C" w:rsidRDefault="00FE521C" w:rsidP="00FE521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E521C" w:rsidRPr="00FE521C" w:rsidTr="00FE521C">
        <w:tc>
          <w:tcPr>
            <w:tcW w:w="4077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  <w:r w:rsidRPr="00FE521C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  <w:r w:rsidRPr="00FE521C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</w:tr>
      <w:tr w:rsidR="00FE521C" w:rsidRPr="00FE521C" w:rsidTr="00FE521C">
        <w:tc>
          <w:tcPr>
            <w:tcW w:w="4077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  <w:r w:rsidRPr="00FE521C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  <w:r w:rsidRPr="00FE521C">
              <w:rPr>
                <w:rFonts w:ascii="Arial" w:hAnsi="Arial" w:cs="Arial"/>
              </w:rPr>
              <w:t xml:space="preserve">ASC </w:t>
            </w:r>
            <w:proofErr w:type="spellStart"/>
            <w:r w:rsidRPr="00FE521C">
              <w:rPr>
                <w:rFonts w:ascii="Arial" w:hAnsi="Arial" w:cs="Arial"/>
              </w:rPr>
              <w:t>Loope</w:t>
            </w:r>
            <w:proofErr w:type="spellEnd"/>
          </w:p>
        </w:tc>
      </w:tr>
    </w:tbl>
    <w:p w:rsidR="00FE521C" w:rsidRPr="00FE521C" w:rsidRDefault="00FE521C" w:rsidP="00FE521C">
      <w:pPr>
        <w:contextualSpacing/>
        <w:rPr>
          <w:rFonts w:ascii="Arial" w:hAnsi="Arial" w:cs="Arial"/>
        </w:rPr>
      </w:pPr>
    </w:p>
    <w:p w:rsidR="00FE521C" w:rsidRPr="00FE521C" w:rsidRDefault="00FE521C" w:rsidP="00FE521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FE521C" w:rsidRPr="00FE521C" w:rsidTr="00FE521C">
        <w:tc>
          <w:tcPr>
            <w:tcW w:w="959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</w:tr>
      <w:tr w:rsidR="00FE521C" w:rsidRPr="00FE521C" w:rsidTr="00FE521C">
        <w:tc>
          <w:tcPr>
            <w:tcW w:w="959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  <w:r w:rsidRPr="00FE521C">
              <w:rPr>
                <w:rFonts w:ascii="Arial" w:hAnsi="Arial" w:cs="Arial"/>
              </w:rPr>
              <w:t>68 / 69</w:t>
            </w:r>
          </w:p>
        </w:tc>
        <w:tc>
          <w:tcPr>
            <w:tcW w:w="3118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  <w:r w:rsidRPr="00FE521C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993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E521C" w:rsidRPr="00FE521C" w:rsidRDefault="00FE521C" w:rsidP="00FE521C">
            <w:pPr>
              <w:contextualSpacing/>
              <w:rPr>
                <w:rFonts w:ascii="Arial" w:hAnsi="Arial" w:cs="Arial"/>
              </w:rPr>
            </w:pPr>
            <w:r w:rsidRPr="00FE521C">
              <w:rPr>
                <w:rFonts w:ascii="Arial" w:hAnsi="Arial" w:cs="Arial"/>
              </w:rPr>
              <w:t xml:space="preserve">ASC </w:t>
            </w:r>
            <w:proofErr w:type="spellStart"/>
            <w:r w:rsidRPr="00FE521C">
              <w:rPr>
                <w:rFonts w:ascii="Arial" w:hAnsi="Arial" w:cs="Arial"/>
              </w:rPr>
              <w:t>Loope</w:t>
            </w:r>
            <w:proofErr w:type="spellEnd"/>
          </w:p>
        </w:tc>
      </w:tr>
    </w:tbl>
    <w:p w:rsidR="00FE521C" w:rsidRPr="00FE521C" w:rsidRDefault="00FE521C" w:rsidP="00FE521C">
      <w:pPr>
        <w:contextualSpacing/>
        <w:rPr>
          <w:rFonts w:ascii="Arial" w:hAnsi="Arial" w:cs="Arial"/>
        </w:rPr>
      </w:pPr>
    </w:p>
    <w:sectPr w:rsidR="00FE521C" w:rsidRPr="00FE521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E521C"/>
    <w:rsid w:val="00405633"/>
    <w:rsid w:val="006A25E6"/>
    <w:rsid w:val="006B6808"/>
    <w:rsid w:val="00EC4713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E52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2010-10-10T16:04:00Z</dcterms:created>
  <dcterms:modified xsi:type="dcterms:W3CDTF">2010-10-10T16:06:00Z</dcterms:modified>
</cp:coreProperties>
</file>