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966177" w:rsidRDefault="006A25E6" w:rsidP="00966177">
      <w:pPr>
        <w:contextualSpacing/>
        <w:rPr>
          <w:rFonts w:ascii="Arial" w:hAnsi="Arial" w:cs="Arial"/>
        </w:rPr>
      </w:pPr>
    </w:p>
    <w:p w:rsidR="00966177" w:rsidRPr="00966177" w:rsidRDefault="00966177" w:rsidP="00966177">
      <w:pPr>
        <w:contextualSpacing/>
        <w:rPr>
          <w:rFonts w:ascii="Arial" w:hAnsi="Arial" w:cs="Arial"/>
          <w:b/>
          <w:sz w:val="40"/>
          <w:szCs w:val="40"/>
        </w:rPr>
      </w:pPr>
      <w:r w:rsidRPr="00966177">
        <w:rPr>
          <w:rFonts w:ascii="Arial" w:hAnsi="Arial" w:cs="Arial"/>
          <w:b/>
          <w:sz w:val="40"/>
          <w:szCs w:val="40"/>
        </w:rPr>
        <w:t>Hans Doutheil</w:t>
      </w:r>
    </w:p>
    <w:p w:rsidR="00966177" w:rsidRPr="00966177" w:rsidRDefault="00966177" w:rsidP="00966177">
      <w:pPr>
        <w:contextualSpacing/>
        <w:rPr>
          <w:rFonts w:ascii="Arial" w:hAnsi="Arial" w:cs="Arial"/>
          <w:b/>
        </w:rPr>
      </w:pPr>
    </w:p>
    <w:p w:rsidR="00966177" w:rsidRPr="00966177" w:rsidRDefault="00966177" w:rsidP="00966177">
      <w:pPr>
        <w:contextualSpacing/>
        <w:rPr>
          <w:rFonts w:ascii="Arial" w:hAnsi="Arial" w:cs="Arial"/>
          <w:b/>
        </w:rPr>
      </w:pPr>
    </w:p>
    <w:p w:rsidR="00966177" w:rsidRPr="00966177" w:rsidRDefault="00966177" w:rsidP="00966177">
      <w:pPr>
        <w:contextualSpacing/>
        <w:rPr>
          <w:rFonts w:ascii="Arial" w:hAnsi="Arial" w:cs="Arial"/>
          <w:b/>
        </w:rPr>
      </w:pPr>
    </w:p>
    <w:p w:rsidR="00966177" w:rsidRPr="00966177" w:rsidRDefault="00966177" w:rsidP="00966177">
      <w:pPr>
        <w:contextualSpacing/>
        <w:rPr>
          <w:rFonts w:ascii="Arial" w:hAnsi="Arial" w:cs="Arial"/>
          <w:b/>
        </w:rPr>
      </w:pPr>
      <w:r w:rsidRPr="00966177">
        <w:rPr>
          <w:rFonts w:ascii="Arial" w:hAnsi="Arial" w:cs="Arial"/>
          <w:b/>
        </w:rPr>
        <w:t>1990 / 91</w:t>
      </w:r>
    </w:p>
    <w:p w:rsidR="00966177" w:rsidRPr="00966177" w:rsidRDefault="00966177" w:rsidP="00966177">
      <w:pPr>
        <w:contextualSpacing/>
        <w:rPr>
          <w:rFonts w:ascii="Arial" w:hAnsi="Arial" w:cs="Arial"/>
        </w:rPr>
      </w:pPr>
      <w:r w:rsidRPr="00966177">
        <w:rPr>
          <w:rFonts w:ascii="Arial" w:hAnsi="Arial" w:cs="Arial"/>
        </w:rPr>
        <w:t>6. Mai 1991</w:t>
      </w:r>
    </w:p>
    <w:p w:rsidR="00966177" w:rsidRPr="00966177" w:rsidRDefault="00966177" w:rsidP="00966177">
      <w:pPr>
        <w:contextualSpacing/>
        <w:rPr>
          <w:rFonts w:ascii="Arial" w:hAnsi="Arial" w:cs="Arial"/>
          <w:i/>
        </w:rPr>
      </w:pPr>
      <w:r w:rsidRPr="00966177">
        <w:rPr>
          <w:rFonts w:ascii="Arial" w:hAnsi="Arial" w:cs="Arial"/>
        </w:rPr>
        <w:t>„</w:t>
      </w:r>
      <w:r w:rsidRPr="00966177">
        <w:rPr>
          <w:rFonts w:ascii="Arial" w:hAnsi="Arial" w:cs="Arial"/>
          <w:i/>
        </w:rPr>
        <w:t>Einen neuen Abteilungsleiter haben die Fußballer des VfL Gummersbach zwar noch nicht, aber mittelfristig scheint sich eine Lösung abzuzeichnen. Am vergangenen Freitag mußte der bisherige Abteilungsleiter Siegfried Fielenbach auf der außerordentlichen Mitgliederversammlung seinen Rücktritt erneut um fünf Monate bis zum 30. September verschieben.</w:t>
      </w:r>
    </w:p>
    <w:p w:rsidR="00966177" w:rsidRPr="00966177" w:rsidRDefault="00966177" w:rsidP="00966177">
      <w:pPr>
        <w:contextualSpacing/>
        <w:rPr>
          <w:rFonts w:ascii="Arial" w:hAnsi="Arial" w:cs="Arial"/>
          <w:i/>
        </w:rPr>
      </w:pPr>
      <w:r w:rsidRPr="00966177">
        <w:rPr>
          <w:rFonts w:ascii="Arial" w:hAnsi="Arial" w:cs="Arial"/>
          <w:i/>
        </w:rPr>
        <w:t>Für die Zeit danach scheint aber endlich eine Lösung gefunden zu sein: Mit Bernhard Witschen, Geschäftsführer der Gasgesellschaft Aggertal und Friedhelm Schmalenbach, Gummersbacher CDU-Stadtverordneter wurden Fielenbach zwei Stellvertreter an die Seite3 gewählt, von denen wohl einer nach dem 30. September dessen Nachfolge übernehmen wird.</w:t>
      </w:r>
    </w:p>
    <w:p w:rsidR="00966177" w:rsidRPr="00966177" w:rsidRDefault="00966177" w:rsidP="00966177">
      <w:pPr>
        <w:contextualSpacing/>
        <w:rPr>
          <w:rFonts w:ascii="Arial" w:hAnsi="Arial" w:cs="Arial"/>
          <w:i/>
        </w:rPr>
      </w:pPr>
      <w:r w:rsidRPr="00966177">
        <w:rPr>
          <w:rFonts w:ascii="Arial" w:hAnsi="Arial" w:cs="Arial"/>
          <w:i/>
        </w:rPr>
        <w:t>Die Mitgliederversammlung deren einziger Tagesordnungspunkt die Neuwahl des Vorstands war, war notwendig geworden, nachdem auf der planmäßigen Jahreshauptversammlung am 1. März kein neuer Fußballchef gefunden werden konnte.</w:t>
      </w:r>
      <w:r w:rsidRPr="00966177">
        <w:rPr>
          <w:rFonts w:ascii="Arial" w:hAnsi="Arial" w:cs="Arial"/>
        </w:rPr>
        <w:t xml:space="preserve"> […] </w:t>
      </w:r>
      <w:r w:rsidRPr="00966177">
        <w:rPr>
          <w:rFonts w:ascii="Arial" w:hAnsi="Arial" w:cs="Arial"/>
          <w:i/>
        </w:rPr>
        <w:t>Neben Witschen und Schmalenbach gibt es im VfL-Vorstand ein weiteres neues Gesicht, das eigentlich ein altes ist: Wolfgang „Bomber“ Katzwinkel, Gummersbacher Torwart-Denkmal, kehrt nach einjährigen Gastspiel aus Drabenderhöhe zurück und übernimmt das Amt des stellvertretenden Abteilungsleiters, jene Position als, die er bereits vor seinem Wechsel bekleidete.</w:t>
      </w:r>
    </w:p>
    <w:p w:rsidR="00966177" w:rsidRPr="00966177" w:rsidRDefault="00966177" w:rsidP="00966177">
      <w:pPr>
        <w:contextualSpacing/>
        <w:rPr>
          <w:rFonts w:ascii="Arial" w:hAnsi="Arial" w:cs="Arial"/>
        </w:rPr>
      </w:pPr>
      <w:r w:rsidRPr="00966177">
        <w:rPr>
          <w:rFonts w:ascii="Arial" w:hAnsi="Arial" w:cs="Arial"/>
          <w:i/>
        </w:rPr>
        <w:t>Weiter wurden in den Vorstand gewählt: Karl-Heinz Herhaus (stellvertretender Abteilungsleiter); Manfred Hanuschik (stellvertretender Abteilungsleiter), Frank Riedel (Geschäftsführer), Udo Wolff (stellvertretender Geschäftsführer), Karl-Heinz Herhaus (Kassierer), Paul Schmitz, Wolfgang Töpfer, Harald Tuschy und Hans Doutheil (Beisitzer).</w:t>
      </w:r>
      <w:r w:rsidRPr="00966177">
        <w:rPr>
          <w:rFonts w:ascii="Arial" w:hAnsi="Arial" w:cs="Arial"/>
        </w:rPr>
        <w:t>“</w:t>
      </w:r>
    </w:p>
    <w:p w:rsidR="00966177" w:rsidRPr="00966177" w:rsidRDefault="00966177" w:rsidP="00966177">
      <w:pPr>
        <w:contextualSpacing/>
        <w:rPr>
          <w:rFonts w:ascii="Arial" w:hAnsi="Arial" w:cs="Arial"/>
        </w:rPr>
      </w:pPr>
      <w:r w:rsidRPr="00966177">
        <w:rPr>
          <w:rFonts w:ascii="Arial" w:hAnsi="Arial" w:cs="Arial"/>
        </w:rPr>
        <w:t>(laut der OVZ v. 6.5.1991)</w:t>
      </w:r>
    </w:p>
    <w:p w:rsidR="00966177" w:rsidRPr="00966177" w:rsidRDefault="00966177" w:rsidP="00966177">
      <w:pPr>
        <w:contextualSpacing/>
        <w:rPr>
          <w:rFonts w:ascii="Arial" w:hAnsi="Arial" w:cs="Arial"/>
        </w:rPr>
      </w:pPr>
    </w:p>
    <w:p w:rsidR="00966177" w:rsidRPr="00966177" w:rsidRDefault="00966177" w:rsidP="00966177">
      <w:pPr>
        <w:contextualSpacing/>
        <w:rPr>
          <w:rFonts w:ascii="Arial" w:hAnsi="Arial" w:cs="Arial"/>
        </w:rPr>
      </w:pPr>
    </w:p>
    <w:sectPr w:rsidR="00966177" w:rsidRPr="00966177"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66177"/>
    <w:rsid w:val="006A25E6"/>
    <w:rsid w:val="006B6808"/>
    <w:rsid w:val="00902BD8"/>
    <w:rsid w:val="00966177"/>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1456</Characters>
  <Application>Microsoft Office Word</Application>
  <DocSecurity>0</DocSecurity>
  <Lines>12</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2013-02-05T21:50:00Z</dcterms:created>
  <dcterms:modified xsi:type="dcterms:W3CDTF">2013-02-05T21:51:00Z</dcterms:modified>
</cp:coreProperties>
</file>